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22C" w:rsidTr="00CB122C">
        <w:tc>
          <w:tcPr>
            <w:tcW w:w="4785" w:type="dxa"/>
          </w:tcPr>
          <w:p w:rsidR="00CB122C" w:rsidRDefault="00CB122C" w:rsidP="00CB122C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РАССМОТРЕНО:                                                           </w:t>
            </w:r>
          </w:p>
          <w:p w:rsidR="00CB122C" w:rsidRDefault="00CB122C" w:rsidP="00CB122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Педагогическим советом школы:                                   </w:t>
            </w:r>
          </w:p>
          <w:p w:rsidR="00CB122C" w:rsidRDefault="00CB122C" w:rsidP="00CB122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№  4 от 15 января 2014г                       </w:t>
            </w:r>
          </w:p>
          <w:p w:rsidR="00CB122C" w:rsidRDefault="00CB122C"/>
        </w:tc>
        <w:tc>
          <w:tcPr>
            <w:tcW w:w="4786" w:type="dxa"/>
          </w:tcPr>
          <w:p w:rsidR="00CB122C" w:rsidRDefault="00CB122C" w:rsidP="00CB122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122C" w:rsidRDefault="00CB122C" w:rsidP="00CB122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CB122C" w:rsidRDefault="00CB122C" w:rsidP="00CB122C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Н.Н.Грибанова</w:t>
            </w:r>
            <w:proofErr w:type="spellEnd"/>
          </w:p>
          <w:p w:rsidR="00CB122C" w:rsidRDefault="00CB122C" w:rsidP="00041D4B"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Приказ № 5 </w:t>
            </w:r>
            <w:r w:rsidR="00041D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января 2014</w:t>
            </w:r>
          </w:p>
        </w:tc>
      </w:tr>
    </w:tbl>
    <w:p w:rsidR="002D35A1" w:rsidRDefault="002D35A1"/>
    <w:p w:rsidR="002D35A1" w:rsidRPr="002D35A1" w:rsidRDefault="002D35A1" w:rsidP="002D35A1">
      <w:pPr>
        <w:tabs>
          <w:tab w:val="left" w:pos="904"/>
        </w:tabs>
      </w:pPr>
      <w:r>
        <w:tab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2D35A1" w:rsidTr="002D35A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</w:tcPr>
          <w:p w:rsidR="002D35A1" w:rsidRDefault="002D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 порядке приема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2D35A1" w:rsidRDefault="002D3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МКОУ  «Черемховская основная общеобразовательная школа»</w:t>
            </w:r>
          </w:p>
          <w:p w:rsidR="002D35A1" w:rsidRDefault="002D35A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2D35A1" w:rsidRDefault="002D35A1">
            <w:pPr>
              <w:spacing w:after="0" w:line="240" w:lineRule="auto"/>
              <w:ind w:left="284" w:firstLine="28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      Настоящее положение определяет порядок приема детей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 «Черемховская основная общеобразовательная школа»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      Настоящее положение разработано с целью соблюдения конституционных прав граждан Российской Федерации на образование, исходя из принципов общедоступности и безопасности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общеобразовательного учреждения.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1.3.      Прием детей для обучения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 «Черемховская основная общеобразовательная школа»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осуществляется в соответствии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Конституцией Российской Федерации;</w:t>
            </w:r>
          </w:p>
          <w:p w:rsidR="002D35A1" w:rsidRDefault="002D35A1" w:rsidP="00F512EF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ind w:left="284" w:firstLine="283"/>
              <w:jc w:val="both"/>
              <w:rPr>
                <w:rFonts w:ascii="Times New Roman" w:hAnsi="Times New Roman"/>
                <w:b w:val="0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kern w:val="36"/>
                <w:sz w:val="28"/>
                <w:szCs w:val="28"/>
                <w:lang w:val="ru-RU" w:eastAsia="ru-RU"/>
              </w:rPr>
              <w:t>Федеральным законом Российской Федерации от 29 декабря 2012 г. N 273- ФЗ "Об образовании в Российской Федерации" (ст. 55,67)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Федерации»;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Приказом Министерства образования и науки Российской Федерации от 15.02.2012 № 107 «Об утверждении Порядка приема граждан в общеобразовательные учреждения»;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Главы МО «Каменский городской округ» от 31.01.2012г № 109 «О закреплении определённой территории муниципального образования «Каменский городской округ» за муниципальными общеобразовательными учреждениями. 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Гигиеническими требованиями к условиям обучения в ОУ (СанПиН 2.4.2.2821-10);</w:t>
            </w:r>
          </w:p>
          <w:p w:rsidR="002D35A1" w:rsidRDefault="002D35A1" w:rsidP="00F512EF">
            <w:pPr>
              <w:numPr>
                <w:ilvl w:val="0"/>
                <w:numId w:val="1"/>
              </w:num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Уставом ОУ.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1.4.      Настоящее положение принимается педагогическим советом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МКОУ  «Черемховская основная общеобразовательная школа»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1.5.    Настоящее положение является локальным нормативным актом, регламентирующим деятельность ОУ.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Общий порядок приема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ОУ</w:t>
            </w:r>
          </w:p>
          <w:p w:rsidR="002D35A1" w:rsidRDefault="002D35A1">
            <w:pPr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2.1. 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Настоящее положение регламентирует прием граждан Российской Федерации  в муниципальное </w:t>
            </w:r>
            <w:r w:rsidR="00041D4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казённое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общеобразовательное учреждение «</w:t>
            </w:r>
            <w:r w:rsidR="00041D4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Черемховская основная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общеобразовательная школа» (далее Школа) для обучения по основным общеобразовательным программам начального общего, основного общего </w:t>
            </w:r>
            <w:r w:rsidR="002A6A11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образования</w:t>
            </w:r>
            <w:r w:rsidR="002A6A11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.</w:t>
            </w:r>
            <w:bookmarkStart w:id="0" w:name="_GoBack"/>
            <w:bookmarkEnd w:id="0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2A6A11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2D35A1" w:rsidRDefault="002D35A1">
            <w:pPr>
              <w:pStyle w:val="a4"/>
              <w:spacing w:before="0" w:beforeAutospacing="0" w:after="0" w:afterAutospacing="0"/>
              <w:ind w:left="28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Администрация Школы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2.3. Прием иностранных граждан и лиц </w:t>
            </w: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без гражданства в Школу для обучения по основным общеобразовательным программам за счет</w:t>
            </w:r>
            <w:proofErr w:type="gramEnd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средств соответствующего бюджета бюджетной системы Российской Федерации осуществляется в соответствии с настоящим положением и международными договорами Российской Федерации.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2.4. Правила приема граждан в Школу в части, не урегулированной настоящим положением, определяются образовательной организацией самостоятельно в рамках действующего законодательства Российской Федерации.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2.5. Правила приема граждан в Школу для </w:t>
            </w: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обучения</w:t>
            </w:r>
            <w:proofErr w:type="gramEnd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по основным общеобразовательным программам должны обеспечивать прием граждан, которые проживают на территории </w:t>
            </w:r>
            <w:r w:rsidR="00684286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села Черемхово и деревни Черноусова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закрепленной за Школой, и имеющих право на получение общего образования.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Для закрепления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2.6. Закрепленным лицам может быть отказано в приеме только  по причине отсутствия свободных мест в учреждении. Родителям дается мотивированный отказ в письменном виде (Приложение 4).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 случае отказа в предоставлении места в Школе родители (законные представители) могут обратиться в Управление образования для решения вопроса об устройстве ребенка в другое образовательное учреждение.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2.7. Прием закрепленных лиц в Школу осуществляется без вступительных испытаний (процедур отбора).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2.8.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образовательное учреждение размещает копии указанных документов на информационном стенде и в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сети Интернет на официальном сайте учреждения.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2.9. Прием граждан в Школу осуществляется по личному заявлению родителей (законных представителей) ребенка (Приложения 1, 2) при предъявлении документа, удостоверяющего личность.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 заявлении родителями (законными представителями) ребенка указываются следующие сведения о ребенке: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а) фамилия, имя, отчество (последнее – при наличии);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б) дата и место рождения;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в) фамилия, имя, отчество (последнее – при наличии) родителей (законных представителей) ребенка.</w:t>
            </w:r>
            <w:proofErr w:type="gramEnd"/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2.11.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2.12. Требование предоставления других документов в качестве основания для приема детей в учреждение не допускается.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2.13. Для удобства родителей (законных представителей) детей  Школа вправе установить график приема документов.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2.14.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учреждения фиксируется в заявлении о приеме и заверяется личной подписью родителей (законных представителей) ребенка (Приложения 1, 2).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  <w:r>
              <w:rPr>
                <w:rFonts w:ascii="Times New Roman" w:eastAsia="SimSun" w:hAnsi="Times New Roman"/>
                <w:kern w:val="2"/>
                <w:sz w:val="20"/>
                <w:szCs w:val="24"/>
                <w:vertAlign w:val="superscript"/>
                <w:lang w:eastAsia="hi-IN" w:bidi="hi-IN"/>
              </w:rPr>
              <w:footnoteReference w:id="1"/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(Приложения 1, 2).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2.15. Документы, представленные родителями (законными представителями) детей, регистрируются в журнале приема заявлений (Приложения 5, 6).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 (Приложение 7). Расписка заверяется подписью должностного лица учреждения, ответственного за прием документов, и печатью образовательного учреждения.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D35A1" w:rsidRDefault="002D35A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в 1-е классы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3.1.  В 1-й класс Школы  принимаются дети по достижению ими возраста шести лет шести месяцев при отсутствии противопоказаний по состоянию здоровья.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3.2. Прием заявлений в первый класс Школы для закрепленных лиц начинается 01 февраля  и завершается 31 июля текущего года.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 целью проведения организованного приема в первый класс закрепленных лиц Школа не позднее 10 марта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</w:t>
            </w:r>
            <w:proofErr w:type="gramEnd"/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3.3. Зачисление в учреждение оформляется приказом руководителя учреждения в течение 7 рабочих дней после приема документов, о чем родитель извещается письменно (Приложение 3).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3.4. Для детей, не зарегистрированных на закрепленной территории, но зарегистрированных на территории Каменского городского округа, прием заявлений в первый класс начинается с 1 августа текущего года до момента заполнения свободных мест, но не позднее 31 августа текущего года. Приказ о зачислении в первый класс издается не ранее 1 августа текущего года.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3.5.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августа.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3.6. Для удобства родителей (законных представителей) детей  Школа вправе установить график приема документов в зависимости от адреса регистрации.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3.7.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образовательное учреждение в соответствии с законодательством Российской Федерации и нормативными правовыми актами субъектов Российской Федерации.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В первоочередном порядке предоставляются места в образовательных учреждениях следующим категориям граждан, установленных действующим законодательством: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детям сотрудников полиции;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детям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детям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детям военнослужащих;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детям-инвалидам и детям, один из родителей которых является инвалидом;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 (Приложения 1, 2).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  <w:r>
              <w:rPr>
                <w:rFonts w:ascii="Times New Roman" w:eastAsia="SimSun" w:hAnsi="Times New Roman"/>
                <w:kern w:val="2"/>
                <w:sz w:val="20"/>
                <w:szCs w:val="24"/>
                <w:vertAlign w:val="superscript"/>
                <w:lang w:eastAsia="hi-IN" w:bidi="hi-IN"/>
              </w:rPr>
              <w:footnoteReference w:id="2"/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(Приложения 1, 2).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3.9. Документы, представленные родителями (законными представителями) детей, регистрируются в журнале приема заявлений (Приложения 5, 6).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 (Приложение 7). Расписка заверяется подписью должностного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лица Школы, ответственного за прием документов, и печатью Школы.</w:t>
            </w:r>
          </w:p>
          <w:p w:rsidR="002D35A1" w:rsidRDefault="002D35A1">
            <w:pPr>
              <w:suppressAutoHyphens/>
              <w:spacing w:after="0" w:line="100" w:lineRule="atLeast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3.10. Приказы размещаются на информационном стенде в день их издания и в сети Интернет на официальном сайте ОУ.</w:t>
            </w:r>
          </w:p>
          <w:p w:rsidR="002D35A1" w:rsidRDefault="002D35A1">
            <w:pPr>
              <w:suppressAutoHyphens/>
              <w:spacing w:after="0" w:line="240" w:lineRule="auto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3.11. На каждого ребенка, зачисленного в Школу, заводится личное  дело, в котором хранятся все сделанные при приеме и иные документы.</w:t>
            </w:r>
          </w:p>
          <w:p w:rsidR="002D35A1" w:rsidRDefault="002D35A1">
            <w:pPr>
              <w:suppressAutoHyphens/>
              <w:spacing w:after="0" w:line="240" w:lineRule="auto"/>
              <w:ind w:left="284" w:firstLine="283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2D35A1" w:rsidRDefault="002D35A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 во 2-е и последующие классы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 Прием поступающих во 2-е и последующие классы ОУ осуществляется на свободные места в заявительном порядке, предусмотренного Законом РФ «Об образовании.</w:t>
            </w:r>
          </w:p>
          <w:p w:rsidR="002D35A1" w:rsidRDefault="002D35A1">
            <w:pPr>
              <w:spacing w:after="0" w:line="240" w:lineRule="auto"/>
              <w:ind w:left="284" w:firstLine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  <w:r w:rsidR="00F32A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  Зачисление в общеобразовательное учреждение оформляется приказом директора по мере комплектования классов не позднее 30 августа текущего года и доводится до сведения родителей (законных представителей) обучающихся в письменном виде.</w:t>
            </w: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D35A1" w:rsidRDefault="002D3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5A1" w:rsidTr="002D35A1">
        <w:trPr>
          <w:trHeight w:val="22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2D35A1" w:rsidRDefault="002D35A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01F9E" w:rsidRDefault="002D35A1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1F9E" w:rsidRDefault="00001F9E" w:rsidP="002D35A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2D35A1" w:rsidRPr="00001F9E" w:rsidRDefault="002D35A1" w:rsidP="00001F9E">
      <w:pPr>
        <w:spacing w:after="0" w:line="10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01F9E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муниципальное </w:t>
      </w:r>
      <w:r w:rsidR="00001F9E">
        <w:rPr>
          <w:rFonts w:ascii="Times New Roman" w:hAnsi="Times New Roman"/>
          <w:sz w:val="24"/>
          <w:szCs w:val="24"/>
        </w:rPr>
        <w:t>казённое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001F9E">
        <w:rPr>
          <w:rFonts w:ascii="Times New Roman" w:hAnsi="Times New Roman"/>
          <w:sz w:val="24"/>
          <w:szCs w:val="24"/>
        </w:rPr>
        <w:t>Черемховская основная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2D35A1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О ЗАЧИСЛЕНИИ РЕБЕНКА В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директора ОУ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____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с «___»______________20___г.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(Ф.И.О. (директора))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>Подпись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Директору 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>наименование ОУ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Ф.И.О. директора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зачислить в ____ класс___________________________________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указать наименование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ребенка__________________________________________________________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указать Ф.И.О. ребенка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Дата рождения ребенка: «____»______________20___г.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 рождения ребенка: 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Свидетельство о рождении ребенка: серия ________№_________________,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выдано____________________________________ «___»__________20___г.;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Адрес регистрации ребенка</w:t>
      </w:r>
      <w:proofErr w:type="gramStart"/>
      <w:r>
        <w:rPr>
          <w:rFonts w:ascii="Times New Roman" w:hAnsi="Times New Roman"/>
          <w:sz w:val="28"/>
          <w:szCs w:val="28"/>
        </w:rPr>
        <w:t>:_______________________________________;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 проживания ребенка: 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Из какого дошкольного образовательного учреждения прибыл ребенок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 поступлении в первый класс</w:t>
      </w:r>
      <w:proofErr w:type="gramStart"/>
      <w:r>
        <w:rPr>
          <w:rFonts w:ascii="Times New Roman" w:hAnsi="Times New Roman"/>
          <w:sz w:val="28"/>
          <w:szCs w:val="28"/>
        </w:rPr>
        <w:t>): ____________________________________;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Получатели услуги (заявитель – родитель (законный представитель ребенка):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Ф.И.О. _________________________________________________________;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Вид документа, подтверждающего личность 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___________ № ___________ кем и когда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Контактный телефон 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________________________________________________________.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заявления: «_____» ______________20___г.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Ф.И.О. заявителя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подпись заявителя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Достоверность и полноту указанных сведений подтверждаю.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27.07.2006г. № 152-ФЗ «О персональных данных» даю свое согласие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«_______________________________________________________» на обработку с обеспечением конфиденциальности моих и моего ребенка персональных данных, указанных в заявлении, а также передачу их в </w:t>
      </w:r>
      <w:r>
        <w:rPr>
          <w:rFonts w:ascii="Times New Roman" w:hAnsi="Times New Roman"/>
          <w:sz w:val="28"/>
          <w:szCs w:val="28"/>
        </w:rPr>
        <w:lastRenderedPageBreak/>
        <w:t xml:space="preserve">электронной форме по открытым каналам связи сети Интернет и на бумажном носителе в государственные и муниципальные органы и долгосрочное использование их в целях предоставления образовательной услуги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действующего законодательства. Настоящее согласие может быть отозвано мной в письменной форме.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Уставом ОУ «________________________», лицензией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процесса в ОУ, порядком подачи заявления в электронном виде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заявления «____»___________20___г.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ФИО заявителя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001F9E" w:rsidRDefault="002D35A1" w:rsidP="00001F9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1F9E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001F9E">
        <w:rPr>
          <w:rFonts w:ascii="Times New Roman" w:hAnsi="Times New Roman"/>
          <w:sz w:val="24"/>
          <w:szCs w:val="24"/>
        </w:rPr>
        <w:t>в</w:t>
      </w:r>
      <w:proofErr w:type="gramEnd"/>
    </w:p>
    <w:p w:rsidR="00001F9E" w:rsidRDefault="00001F9E" w:rsidP="00001F9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муниципальное казённое</w:t>
      </w:r>
    </w:p>
    <w:p w:rsidR="00001F9E" w:rsidRDefault="00001F9E" w:rsidP="00001F9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001F9E" w:rsidRDefault="00001F9E" w:rsidP="00001F9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001F9E" w:rsidRDefault="00001F9E" w:rsidP="00001F9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001F9E">
      <w:pPr>
        <w:spacing w:after="0" w:line="10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ЗАЯВЛЕНИЕ О ЗАЧИСЛЕНИИ РЕБЕНКА В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ПОРЯДКЕ ПЕРЕВОДА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директора ОУ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____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с «___»______________20___г.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перевода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(директора))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Подпись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Директору 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i/>
          <w:sz w:val="20"/>
          <w:szCs w:val="20"/>
        </w:rPr>
        <w:t>наименование ОУ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2D35A1" w:rsidRDefault="002D35A1" w:rsidP="002D35A1">
      <w:pPr>
        <w:spacing w:after="0" w:line="100" w:lineRule="atLeast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0"/>
          <w:szCs w:val="20"/>
        </w:rPr>
        <w:t>Ф.И.О. директора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зачислить в ____ класс___________________________________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указать наименование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ребенка__________________________________________________________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указать Ф.И.О. ребенка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Дата рождения ребенка: «____»______________20___г.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 рождения ребенка: 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Свидетельство о рождении ребенка: серия ________№_________________,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выдано____________________________________ «___»__________20___г.;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Адрес регистрации ребенка</w:t>
      </w:r>
      <w:proofErr w:type="gramStart"/>
      <w:r>
        <w:rPr>
          <w:rFonts w:ascii="Times New Roman" w:hAnsi="Times New Roman"/>
          <w:sz w:val="28"/>
          <w:szCs w:val="28"/>
        </w:rPr>
        <w:t>:_______________________________________;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 проживания ребенка: 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Из какого  образовательного учреждения прибыл ребенок: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Получатели услуги (заявитель – родитель (законный представитель ребенка):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Ф.И.О. _________________________________________________________;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Вид документа, подтверждающего личность 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___________ № ___________ кем и когда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Контактный телефон _____________________________________________;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 ________________________________________________________.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заявления: «_____» ______________20___г.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  <w:t xml:space="preserve">      Ф.И.О. заявителя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 заявителя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Достоверность и полноту указанных сведений подтверждаю.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27.07.2006г. № 152-ФЗ «О персональных данных» даю свое согласие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«_______________________________________________________» на обработку с обеспечением конфиденциальности моих и моего ребенка персональных данных, указанных в заявлении, а также передачу их в электронной форме по открытым каналам связи сети Интернет и на </w:t>
      </w:r>
      <w:r>
        <w:rPr>
          <w:rFonts w:ascii="Times New Roman" w:hAnsi="Times New Roman"/>
          <w:sz w:val="28"/>
          <w:szCs w:val="28"/>
        </w:rPr>
        <w:lastRenderedPageBreak/>
        <w:t xml:space="preserve">бумажном носителе в государственные и муниципальные органы и долгосрочное использование их в целях предоставления образовательной услуги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действующего законодательства. Настоящее согласие может быть отозвано мной в письменной форме.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Уставом ОУ «________________________», лицензией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процесса в ОУ, порядком подачи заявления в электронном виде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заявления «____»___________20___г.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ФИО заявителя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Приложение 3</w:t>
      </w:r>
    </w:p>
    <w:p w:rsidR="00F51F9A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1F9A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F51F9A">
        <w:rPr>
          <w:rFonts w:ascii="Times New Roman" w:hAnsi="Times New Roman"/>
          <w:sz w:val="24"/>
          <w:szCs w:val="24"/>
        </w:rPr>
        <w:t>в</w:t>
      </w:r>
      <w:proofErr w:type="gramEnd"/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муниципальное казённое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ДОКУМЕНТ, ПОДТВЕРЖДАЮЩИЙ ЗАЧИСЛЕНИЕ РЕБЕНКА В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ребенка 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Зачислен в __________ класс _______________________________________</w:t>
      </w:r>
      <w:proofErr w:type="gramEnd"/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указать наименование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директора школы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_________________№___________________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 xml:space="preserve">  ФИО директора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МП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документа «___»______________20___г.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jc w:val="both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F51F9A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1F9A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F51F9A">
        <w:rPr>
          <w:rFonts w:ascii="Times New Roman" w:hAnsi="Times New Roman"/>
          <w:sz w:val="24"/>
          <w:szCs w:val="24"/>
        </w:rPr>
        <w:t>в</w:t>
      </w:r>
      <w:proofErr w:type="gramEnd"/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муниципальное казённое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F51F9A" w:rsidRDefault="00F51F9A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ДОКУМЕНТ, СОДЕРЖАЩИЙ МОТИВИРОВАННЫЙ ОТКАЗ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ЗАЧИСЛЕНИИ РЕБЕНКА В ОУ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_____________________________________________________________________________</w:t>
      </w:r>
    </w:p>
    <w:p w:rsidR="002D35A1" w:rsidRDefault="002D35A1" w:rsidP="002D35A1">
      <w:pPr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(имя получателя услуги) (отчество получателя услуги)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Уведомляем Вас о том, что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 основании 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зачислении Вашего ребенка 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указать Ф.И.О. ребенка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 класс ________________________________________________________________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указать наименование ОУ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отказано.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ФИО директора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МП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</w:t>
      </w: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документа «___» _____________20___г.</w:t>
      </w: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spacing w:after="0"/>
        <w:rPr>
          <w:rFonts w:ascii="Times New Roman" w:hAnsi="Times New Roman"/>
        </w:rPr>
        <w:sectPr w:rsidR="002D35A1">
          <w:pgSz w:w="11906" w:h="16838"/>
          <w:pgMar w:top="1134" w:right="850" w:bottom="1134" w:left="1701" w:header="708" w:footer="708" w:gutter="0"/>
          <w:cols w:space="720"/>
        </w:sectPr>
      </w:pPr>
    </w:p>
    <w:p w:rsidR="002D35A1" w:rsidRDefault="002D35A1" w:rsidP="002D35A1">
      <w:pPr>
        <w:jc w:val="both"/>
        <w:rPr>
          <w:rFonts w:ascii="Times New Roman" w:hAnsi="Times New Roman"/>
        </w:rPr>
      </w:pPr>
    </w:p>
    <w:p w:rsidR="002D35A1" w:rsidRDefault="002D35A1" w:rsidP="002D35A1">
      <w:pPr>
        <w:spacing w:after="0" w:line="100" w:lineRule="atLeast"/>
        <w:ind w:left="991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F51F9A" w:rsidRDefault="002D35A1" w:rsidP="00F51F9A">
      <w:pPr>
        <w:spacing w:after="0" w:line="1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1F9A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F51F9A">
        <w:rPr>
          <w:rFonts w:ascii="Times New Roman" w:hAnsi="Times New Roman"/>
          <w:sz w:val="24"/>
          <w:szCs w:val="24"/>
        </w:rPr>
        <w:t>в</w:t>
      </w:r>
      <w:proofErr w:type="gramEnd"/>
    </w:p>
    <w:p w:rsidR="00F51F9A" w:rsidRDefault="00F51F9A" w:rsidP="00F51F9A">
      <w:pPr>
        <w:spacing w:after="0" w:line="1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муниципальное казённое</w:t>
      </w:r>
    </w:p>
    <w:p w:rsidR="00F51F9A" w:rsidRDefault="00F51F9A" w:rsidP="00F51F9A">
      <w:pPr>
        <w:spacing w:after="0" w:line="1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F51F9A" w:rsidRDefault="00F51F9A" w:rsidP="00F51F9A">
      <w:pPr>
        <w:spacing w:after="0" w:line="1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F51F9A" w:rsidRDefault="00F51F9A" w:rsidP="00F51F9A">
      <w:pPr>
        <w:spacing w:after="0" w:line="100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МИНИМАЛЬНЫЕ ТРЕБОВАНИЯ К УЧЕТНЫМ ДАННЫМ</w:t>
      </w: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РЕЕСТРА ДЕТЕЙ, ЗАЧИСЛЕННЫХ В ОУ</w:t>
      </w: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1418"/>
        <w:gridCol w:w="2174"/>
        <w:gridCol w:w="928"/>
        <w:gridCol w:w="1444"/>
        <w:gridCol w:w="1500"/>
        <w:gridCol w:w="1671"/>
        <w:gridCol w:w="1248"/>
        <w:gridCol w:w="1447"/>
        <w:gridCol w:w="1439"/>
        <w:gridCol w:w="1411"/>
      </w:tblGrid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ребенка, указанного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заявле-нии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получателя услуги (заявителя)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 ребенка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ДОУ прибыл ребенок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Класс, в который должен быть зачислен ребенок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заявлением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(зачислен, 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зачис-лении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отказано)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отказа в зачислении указать основание</w:t>
            </w: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5A1" w:rsidRDefault="002D35A1" w:rsidP="002D35A1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2D35A1" w:rsidRDefault="002D35A1" w:rsidP="002D35A1">
      <w:pPr>
        <w:spacing w:after="0" w:line="100" w:lineRule="atLeast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rPr>
          <w:sz w:val="28"/>
          <w:szCs w:val="28"/>
        </w:rPr>
      </w:pPr>
    </w:p>
    <w:p w:rsidR="002D35A1" w:rsidRDefault="002D35A1" w:rsidP="002D35A1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100" w:lineRule="atLeast"/>
        <w:ind w:left="106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F51F9A" w:rsidRDefault="002D35A1" w:rsidP="00F51F9A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1F9A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F51F9A">
        <w:rPr>
          <w:rFonts w:ascii="Times New Roman" w:hAnsi="Times New Roman"/>
          <w:sz w:val="24"/>
          <w:szCs w:val="24"/>
        </w:rPr>
        <w:t>в</w:t>
      </w:r>
      <w:proofErr w:type="gramEnd"/>
    </w:p>
    <w:p w:rsidR="00F51F9A" w:rsidRDefault="00F51F9A" w:rsidP="00F51F9A">
      <w:pPr>
        <w:spacing w:after="0" w:line="100" w:lineRule="atLeast"/>
        <w:ind w:left="1006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муниципальное казённое</w:t>
      </w:r>
    </w:p>
    <w:p w:rsidR="00F51F9A" w:rsidRDefault="00F51F9A" w:rsidP="00F51F9A">
      <w:pPr>
        <w:spacing w:after="0" w:line="100" w:lineRule="atLeast"/>
        <w:ind w:left="1006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F51F9A" w:rsidRDefault="00F51F9A" w:rsidP="00F51F9A">
      <w:pPr>
        <w:spacing w:after="0" w:line="100" w:lineRule="atLeast"/>
        <w:ind w:left="1006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F51F9A" w:rsidRDefault="00F51F9A" w:rsidP="00F51F9A">
      <w:pPr>
        <w:spacing w:after="0" w:line="100" w:lineRule="atLeast"/>
        <w:ind w:left="10065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F51F9A">
      <w:pPr>
        <w:spacing w:after="0" w:line="100" w:lineRule="atLeast"/>
        <w:ind w:left="10065" w:hanging="142"/>
        <w:jc w:val="both"/>
        <w:rPr>
          <w:rFonts w:ascii="Times New Roman" w:hAnsi="Times New Roman"/>
          <w:b/>
          <w:sz w:val="24"/>
          <w:szCs w:val="24"/>
        </w:rPr>
      </w:pP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МИНИМАЛЬНЫЕ ТРЕБОВАНИЯ К УЧЕТНЫМ ДАННЫМ РЕЕСТРА ДЕТЕЙ, </w:t>
      </w: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ПЕРЕВЕДЕННЫХ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 ОДНОГО ОУ В ДРУГОЕ</w:t>
      </w:r>
    </w:p>
    <w:p w:rsidR="002D35A1" w:rsidRDefault="002D35A1" w:rsidP="002D35A1">
      <w:pPr>
        <w:spacing w:after="0" w:line="10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5"/>
        <w:gridCol w:w="1409"/>
        <w:gridCol w:w="2183"/>
        <w:gridCol w:w="858"/>
        <w:gridCol w:w="1435"/>
        <w:gridCol w:w="1500"/>
        <w:gridCol w:w="1750"/>
        <w:gridCol w:w="1157"/>
        <w:gridCol w:w="1560"/>
        <w:gridCol w:w="1417"/>
        <w:gridCol w:w="1411"/>
      </w:tblGrid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ребенка, указанного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заявле-нии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получателя услуги (заявителя)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 ребенка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ОУ переведен ребенок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Класс, в который должен быть зачислен ребенок в соответствии с заявлением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(зачислен, в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зачис-лении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отказано)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отказа в зачислении указать основание</w:t>
            </w: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5A1" w:rsidTr="002D35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5A1" w:rsidRDefault="002D35A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5A1" w:rsidRDefault="002D35A1" w:rsidP="002D35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jc w:val="both"/>
        <w:rPr>
          <w:rFonts w:ascii="Times New Roman" w:hAnsi="Times New Roman"/>
          <w:sz w:val="24"/>
          <w:szCs w:val="24"/>
        </w:rPr>
      </w:pPr>
    </w:p>
    <w:p w:rsidR="002D35A1" w:rsidRDefault="002D35A1" w:rsidP="002D35A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D35A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D35A1" w:rsidRDefault="002D35A1" w:rsidP="002D35A1">
      <w:pPr>
        <w:spacing w:after="0" w:line="100" w:lineRule="atLeast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7</w:t>
      </w:r>
    </w:p>
    <w:p w:rsidR="00041D4B" w:rsidRDefault="002D35A1" w:rsidP="00041D4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1D4B">
        <w:rPr>
          <w:rFonts w:ascii="Times New Roman" w:hAnsi="Times New Roman"/>
          <w:sz w:val="24"/>
          <w:szCs w:val="24"/>
        </w:rPr>
        <w:t xml:space="preserve">к Правилам приема граждан </w:t>
      </w:r>
      <w:proofErr w:type="gramStart"/>
      <w:r w:rsidR="00041D4B">
        <w:rPr>
          <w:rFonts w:ascii="Times New Roman" w:hAnsi="Times New Roman"/>
          <w:sz w:val="24"/>
          <w:szCs w:val="24"/>
        </w:rPr>
        <w:t>в</w:t>
      </w:r>
      <w:proofErr w:type="gramEnd"/>
    </w:p>
    <w:p w:rsidR="00041D4B" w:rsidRDefault="00041D4B" w:rsidP="00041D4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муниципальное казённое</w:t>
      </w:r>
    </w:p>
    <w:p w:rsidR="00041D4B" w:rsidRDefault="00041D4B" w:rsidP="00041D4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общеобразовательное учреждение</w:t>
      </w:r>
    </w:p>
    <w:p w:rsidR="00041D4B" w:rsidRDefault="00041D4B" w:rsidP="00041D4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«Черемховская основная</w:t>
      </w:r>
    </w:p>
    <w:p w:rsidR="00041D4B" w:rsidRDefault="00041D4B" w:rsidP="00041D4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общеобразовательная школа»</w:t>
      </w:r>
    </w:p>
    <w:p w:rsidR="002D35A1" w:rsidRDefault="002D35A1" w:rsidP="00041D4B">
      <w:pPr>
        <w:spacing w:after="0" w:line="100" w:lineRule="atLeast"/>
        <w:ind w:firstLine="708"/>
        <w:jc w:val="both"/>
      </w:pPr>
    </w:p>
    <w:p w:rsidR="002D35A1" w:rsidRDefault="002D35A1" w:rsidP="002D35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Расписка</w:t>
      </w:r>
    </w:p>
    <w:p w:rsidR="002D35A1" w:rsidRDefault="002D35A1" w:rsidP="002D35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получении документов о приёме в 1 класс</w:t>
      </w:r>
    </w:p>
    <w:p w:rsidR="002D35A1" w:rsidRDefault="002D35A1" w:rsidP="002D35A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 «Черемховская основная общеобразовательная школа»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№ заявления________________________________________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ребёнка 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заявителя________________________________________________________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документов: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</w:t>
      </w:r>
    </w:p>
    <w:p w:rsidR="002D35A1" w:rsidRDefault="002D35A1" w:rsidP="002D35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приёма_________________________________________________</w:t>
      </w:r>
    </w:p>
    <w:p w:rsidR="002D35A1" w:rsidRDefault="002D35A1" w:rsidP="002D35A1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школы______________________________________ /</w:t>
      </w:r>
      <w:proofErr w:type="spellStart"/>
      <w:r w:rsidR="00041D4B">
        <w:rPr>
          <w:rFonts w:ascii="Times New Roman" w:hAnsi="Times New Roman"/>
          <w:sz w:val="24"/>
          <w:szCs w:val="24"/>
        </w:rPr>
        <w:t>Н.Н.Грибанова</w:t>
      </w:r>
      <w:proofErr w:type="spellEnd"/>
      <w:r w:rsidR="00041D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2D35A1" w:rsidRDefault="002D35A1" w:rsidP="002D35A1">
      <w:pPr>
        <w:jc w:val="both"/>
      </w:pPr>
    </w:p>
    <w:p w:rsidR="0056095C" w:rsidRPr="002D35A1" w:rsidRDefault="0056095C" w:rsidP="002D35A1">
      <w:pPr>
        <w:tabs>
          <w:tab w:val="left" w:pos="904"/>
        </w:tabs>
      </w:pPr>
    </w:p>
    <w:sectPr w:rsidR="0056095C" w:rsidRPr="002D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1" w:rsidRDefault="007D0501" w:rsidP="002D35A1">
      <w:pPr>
        <w:spacing w:after="0" w:line="240" w:lineRule="auto"/>
      </w:pPr>
      <w:r>
        <w:separator/>
      </w:r>
    </w:p>
  </w:endnote>
  <w:endnote w:type="continuationSeparator" w:id="0">
    <w:p w:rsidR="007D0501" w:rsidRDefault="007D0501" w:rsidP="002D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1" w:rsidRDefault="007D0501" w:rsidP="002D35A1">
      <w:pPr>
        <w:spacing w:after="0" w:line="240" w:lineRule="auto"/>
      </w:pPr>
      <w:r>
        <w:separator/>
      </w:r>
    </w:p>
  </w:footnote>
  <w:footnote w:type="continuationSeparator" w:id="0">
    <w:p w:rsidR="007D0501" w:rsidRDefault="007D0501" w:rsidP="002D35A1">
      <w:pPr>
        <w:spacing w:after="0" w:line="240" w:lineRule="auto"/>
      </w:pPr>
      <w:r>
        <w:continuationSeparator/>
      </w:r>
    </w:p>
  </w:footnote>
  <w:footnote w:id="1">
    <w:p w:rsidR="002D35A1" w:rsidRDefault="002D35A1" w:rsidP="002D35A1">
      <w:pPr>
        <w:rPr>
          <w:rFonts w:ascii="Times New Roman" w:hAnsi="Times New Roman"/>
        </w:rPr>
      </w:pP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ab/>
        <w:t>Статья 9 Федерального закона от 27 июля 2006 г. № 152-ФЗ «О персональных данных»</w:t>
      </w:r>
    </w:p>
    <w:p w:rsidR="002D35A1" w:rsidRDefault="002D35A1" w:rsidP="002D35A1">
      <w:pPr>
        <w:pStyle w:val="a5"/>
      </w:pPr>
    </w:p>
  </w:footnote>
  <w:footnote w:id="2">
    <w:p w:rsidR="002D35A1" w:rsidRDefault="002D35A1" w:rsidP="002D35A1"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ab/>
        <w:t>Статья 9 Федерального закона от 27 июля 2006 г. № 152-ФЗ «О персональных данных»</w:t>
      </w:r>
    </w:p>
    <w:p w:rsidR="002D35A1" w:rsidRDefault="002D35A1" w:rsidP="002D35A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196"/>
    <w:multiLevelType w:val="hybridMultilevel"/>
    <w:tmpl w:val="E9B0C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68"/>
    <w:rsid w:val="00001F9E"/>
    <w:rsid w:val="00041D4B"/>
    <w:rsid w:val="002A6A11"/>
    <w:rsid w:val="002D35A1"/>
    <w:rsid w:val="0056095C"/>
    <w:rsid w:val="00684286"/>
    <w:rsid w:val="007D0501"/>
    <w:rsid w:val="00CB122C"/>
    <w:rsid w:val="00ED6568"/>
    <w:rsid w:val="00F32AAD"/>
    <w:rsid w:val="00F5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3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35A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Normal (Web)"/>
    <w:basedOn w:val="a"/>
    <w:uiPriority w:val="99"/>
    <w:semiHidden/>
    <w:unhideWhenUsed/>
    <w:rsid w:val="002D3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D35A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2D35A1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3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35A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Normal (Web)"/>
    <w:basedOn w:val="a"/>
    <w:uiPriority w:val="99"/>
    <w:semiHidden/>
    <w:unhideWhenUsed/>
    <w:rsid w:val="002D3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D35A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2D35A1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883F-D8E0-4C8A-831E-1934371A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2014-06-27T07:13:00Z</dcterms:created>
  <dcterms:modified xsi:type="dcterms:W3CDTF">2014-06-27T07:13:00Z</dcterms:modified>
</cp:coreProperties>
</file>